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15B9C978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A9487F" w:rsidRPr="004C7849">
        <w:rPr>
          <w:rFonts w:ascii="Times New Roman" w:hAnsi="Times New Roman" w:cs="Times New Roman"/>
          <w:b/>
          <w:sz w:val="28"/>
        </w:rPr>
        <w:t>1</w:t>
      </w:r>
      <w:r w:rsidR="004C2650">
        <w:rPr>
          <w:rFonts w:ascii="Times New Roman" w:hAnsi="Times New Roman" w:cs="Times New Roman"/>
          <w:b/>
          <w:sz w:val="28"/>
        </w:rPr>
        <w:t>378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0FD31C1C" w14:textId="71B02E14" w:rsidR="004C2650" w:rsidRDefault="004C26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C2650">
        <w:rPr>
          <w:rFonts w:ascii="Times New Roman" w:hAnsi="Times New Roman" w:cs="Times New Roman"/>
          <w:sz w:val="28"/>
        </w:rPr>
        <w:t>- части площадью 507 кв. м земельного участка с кадастровым номером 36:34:0203008:36 площадью 33297 кв. м, вид разрешенного использования – для проектирования и строительства жилого квартала и объектов инженерной и социальной инфраструктуры, расположенного по адресу:</w:t>
      </w:r>
      <w:r>
        <w:rPr>
          <w:rFonts w:ascii="Times New Roman" w:hAnsi="Times New Roman" w:cs="Times New Roman"/>
          <w:sz w:val="28"/>
        </w:rPr>
        <w:t xml:space="preserve">                  г. Воронеж, ул. Мордасовой, 3а.</w:t>
      </w:r>
      <w:bookmarkStart w:id="0" w:name="_GoBack"/>
      <w:bookmarkEnd w:id="0"/>
    </w:p>
    <w:p w14:paraId="17BC3BC8" w14:textId="30EA0C4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54621"/>
    <w:rsid w:val="003B4E00"/>
    <w:rsid w:val="0041190D"/>
    <w:rsid w:val="0048554E"/>
    <w:rsid w:val="00486463"/>
    <w:rsid w:val="004B2BEC"/>
    <w:rsid w:val="004B575E"/>
    <w:rsid w:val="004C2650"/>
    <w:rsid w:val="004C7849"/>
    <w:rsid w:val="004F6B35"/>
    <w:rsid w:val="0053045B"/>
    <w:rsid w:val="00531AFF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34</cp:revision>
  <cp:lastPrinted>2023-09-11T09:44:00Z</cp:lastPrinted>
  <dcterms:created xsi:type="dcterms:W3CDTF">2023-12-13T10:16:00Z</dcterms:created>
  <dcterms:modified xsi:type="dcterms:W3CDTF">2026-03-10T14:14:00Z</dcterms:modified>
</cp:coreProperties>
</file>